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733FB" w14:textId="77777777" w:rsidR="00E105F9" w:rsidRPr="00E105F9" w:rsidRDefault="00E105F9" w:rsidP="006054AC">
      <w:pPr>
        <w:rPr>
          <w:rFonts w:asciiTheme="minorHAnsi" w:eastAsia="Times New Roman" w:hAnsiTheme="minorHAnsi" w:cstheme="minorHAnsi"/>
          <w:b/>
          <w:bCs/>
          <w:sz w:val="28"/>
          <w:szCs w:val="28"/>
        </w:rPr>
      </w:pPr>
      <w:r w:rsidRPr="00E105F9">
        <w:rPr>
          <w:rFonts w:asciiTheme="minorHAnsi" w:eastAsia="Times New Roman" w:hAnsiTheme="minorHAnsi" w:cstheme="minorHAnsi"/>
          <w:b/>
          <w:bCs/>
          <w:sz w:val="28"/>
          <w:szCs w:val="28"/>
        </w:rPr>
        <w:t>De vaginale baring en de bekkenbodem: hands-on trainingen</w:t>
      </w:r>
    </w:p>
    <w:p w14:paraId="43F666C8" w14:textId="2D5B51F2" w:rsidR="00E105F9" w:rsidRPr="00E105F9" w:rsidRDefault="00E105F9" w:rsidP="006054AC">
      <w:pPr>
        <w:rPr>
          <w:rFonts w:asciiTheme="minorHAnsi" w:eastAsia="Times New Roman" w:hAnsiTheme="minorHAnsi" w:cstheme="minorHAnsi"/>
          <w:b/>
          <w:bCs/>
          <w:sz w:val="22"/>
          <w:szCs w:val="22"/>
        </w:rPr>
      </w:pPr>
      <w:r w:rsidRPr="00E105F9">
        <w:rPr>
          <w:rFonts w:asciiTheme="minorHAnsi" w:eastAsia="Times New Roman" w:hAnsiTheme="minorHAnsi" w:cstheme="minorHAnsi"/>
          <w:b/>
          <w:bCs/>
          <w:sz w:val="22"/>
          <w:szCs w:val="22"/>
        </w:rPr>
        <w:t>10 december, Galgenwaard Utrecht</w:t>
      </w:r>
    </w:p>
    <w:p w14:paraId="31A47C15" w14:textId="77777777" w:rsidR="00E105F9" w:rsidRDefault="00E105F9" w:rsidP="006054AC">
      <w:pPr>
        <w:rPr>
          <w:rFonts w:asciiTheme="minorHAnsi" w:eastAsia="Times New Roman" w:hAnsiTheme="minorHAnsi" w:cstheme="minorHAnsi"/>
          <w:b/>
          <w:bCs/>
          <w:sz w:val="22"/>
          <w:szCs w:val="22"/>
          <w:u w:val="single"/>
        </w:rPr>
      </w:pPr>
    </w:p>
    <w:p w14:paraId="41B85F83" w14:textId="6101F1CF" w:rsidR="00296C70" w:rsidRPr="001F1999" w:rsidRDefault="00296C70" w:rsidP="00296C70">
      <w:pPr>
        <w:rPr>
          <w:rFonts w:eastAsia="Times New Roman"/>
          <w:sz w:val="22"/>
          <w:szCs w:val="22"/>
        </w:rPr>
      </w:pPr>
      <w:r>
        <w:rPr>
          <w:rFonts w:eastAsia="Times New Roman"/>
          <w:sz w:val="22"/>
          <w:szCs w:val="22"/>
        </w:rPr>
        <w:t>Op deze dag wordt u 5 hands</w:t>
      </w:r>
      <w:r w:rsidR="00E105F9">
        <w:rPr>
          <w:rFonts w:eastAsia="Times New Roman"/>
          <w:sz w:val="22"/>
          <w:szCs w:val="22"/>
        </w:rPr>
        <w:t>-</w:t>
      </w:r>
      <w:r>
        <w:rPr>
          <w:rFonts w:eastAsia="Times New Roman"/>
          <w:sz w:val="22"/>
          <w:szCs w:val="22"/>
        </w:rPr>
        <w:t xml:space="preserve">on trainingen aangeboden waaruit u zelf een keuze kunt maken. De training </w:t>
      </w:r>
      <w:r w:rsidR="001B38F4">
        <w:rPr>
          <w:rFonts w:eastAsia="Times New Roman"/>
          <w:sz w:val="22"/>
          <w:szCs w:val="22"/>
        </w:rPr>
        <w:t>H</w:t>
      </w:r>
      <w:r>
        <w:rPr>
          <w:rFonts w:eastAsia="Times New Roman"/>
          <w:sz w:val="22"/>
          <w:szCs w:val="22"/>
        </w:rPr>
        <w:t xml:space="preserve">echten </w:t>
      </w:r>
      <w:r w:rsidR="00E105F9">
        <w:rPr>
          <w:rFonts w:eastAsia="Times New Roman"/>
          <w:sz w:val="22"/>
          <w:szCs w:val="22"/>
        </w:rPr>
        <w:t>duurt</w:t>
      </w:r>
      <w:r>
        <w:rPr>
          <w:rFonts w:eastAsia="Times New Roman"/>
          <w:sz w:val="22"/>
          <w:szCs w:val="22"/>
        </w:rPr>
        <w:t xml:space="preserve"> 2 rondes en de andere workshops 1 ronde. Voor de training ‘Hechten’ kunt u kiezen voor de basistraining in de ochtend of de training voor gevorderden in de middag. </w:t>
      </w:r>
      <w:r w:rsidR="00E105F9">
        <w:rPr>
          <w:rFonts w:eastAsia="Times New Roman"/>
          <w:sz w:val="22"/>
          <w:szCs w:val="22"/>
        </w:rPr>
        <w:t>Het programma bestaat in totaal uit</w:t>
      </w:r>
      <w:r>
        <w:rPr>
          <w:rFonts w:eastAsia="Times New Roman"/>
          <w:sz w:val="22"/>
          <w:szCs w:val="22"/>
        </w:rPr>
        <w:t xml:space="preserve"> 4 rondes. De toegang tot de trainingen is beperkt en het maximum aantal deelnemers verschilt per training. Toelating geschiedt op basis van inschrijfdatum. Schrijft u zich snel in zodat u een plekje heeft bij de trainingen van uw keuze!</w:t>
      </w:r>
    </w:p>
    <w:p w14:paraId="5934EA1F" w14:textId="77777777" w:rsidR="00296C70" w:rsidRPr="0051526A" w:rsidRDefault="00296C70" w:rsidP="00296C70">
      <w:pPr>
        <w:rPr>
          <w:rFonts w:eastAsia="Times New Roman"/>
          <w:sz w:val="22"/>
          <w:szCs w:val="22"/>
        </w:rPr>
      </w:pPr>
    </w:p>
    <w:p w14:paraId="5E0696AE" w14:textId="7173A470" w:rsidR="00296C70" w:rsidRPr="00E105F9" w:rsidRDefault="001B38F4" w:rsidP="0009001D">
      <w:pPr>
        <w:tabs>
          <w:tab w:val="left" w:pos="284"/>
        </w:tabs>
        <w:rPr>
          <w:b/>
          <w:bCs/>
          <w:i/>
          <w:iCs/>
          <w:sz w:val="22"/>
          <w:szCs w:val="22"/>
        </w:rPr>
      </w:pPr>
      <w:r>
        <w:rPr>
          <w:rFonts w:eastAsia="Times New Roman"/>
          <w:b/>
          <w:bCs/>
          <w:sz w:val="22"/>
          <w:szCs w:val="22"/>
        </w:rPr>
        <w:t>A</w:t>
      </w:r>
      <w:r w:rsidR="00296C70" w:rsidRPr="00E105F9">
        <w:rPr>
          <w:rFonts w:eastAsia="Times New Roman"/>
          <w:b/>
          <w:bCs/>
          <w:sz w:val="22"/>
          <w:szCs w:val="22"/>
        </w:rPr>
        <w:tab/>
      </w:r>
      <w:proofErr w:type="spellStart"/>
      <w:r w:rsidR="00B207A7">
        <w:rPr>
          <w:rFonts w:eastAsia="Times New Roman"/>
          <w:b/>
          <w:bCs/>
          <w:sz w:val="22"/>
          <w:szCs w:val="22"/>
          <w:u w:val="single"/>
        </w:rPr>
        <w:t>Schouderdy</w:t>
      </w:r>
      <w:r w:rsidR="0085455D">
        <w:rPr>
          <w:rFonts w:eastAsia="Times New Roman"/>
          <w:b/>
          <w:bCs/>
          <w:sz w:val="22"/>
          <w:szCs w:val="22"/>
          <w:u w:val="single"/>
        </w:rPr>
        <w:t>s</w:t>
      </w:r>
      <w:r w:rsidR="00B207A7">
        <w:rPr>
          <w:rFonts w:eastAsia="Times New Roman"/>
          <w:b/>
          <w:bCs/>
          <w:sz w:val="22"/>
          <w:szCs w:val="22"/>
          <w:u w:val="single"/>
        </w:rPr>
        <w:t>tocie</w:t>
      </w:r>
      <w:proofErr w:type="spellEnd"/>
      <w:r w:rsidR="00296C70" w:rsidRPr="00E105F9">
        <w:rPr>
          <w:rFonts w:eastAsia="Times New Roman"/>
          <w:b/>
          <w:bCs/>
          <w:sz w:val="22"/>
          <w:szCs w:val="22"/>
        </w:rPr>
        <w:t xml:space="preserve"> </w:t>
      </w:r>
      <w:r w:rsidR="00296C70" w:rsidRPr="00E105F9">
        <w:rPr>
          <w:b/>
          <w:bCs/>
          <w:color w:val="009CDA"/>
          <w:sz w:val="22"/>
          <w:szCs w:val="22"/>
        </w:rPr>
        <w:t xml:space="preserve">● </w:t>
      </w:r>
      <w:r w:rsidR="00CB1525" w:rsidRPr="00CB1525">
        <w:rPr>
          <w:b/>
          <w:bCs/>
          <w:i/>
          <w:iCs/>
          <w:sz w:val="22"/>
          <w:szCs w:val="22"/>
        </w:rPr>
        <w:t>dr.</w:t>
      </w:r>
      <w:r w:rsidR="00CB1525" w:rsidRPr="00CB1525">
        <w:rPr>
          <w:b/>
          <w:bCs/>
          <w:sz w:val="22"/>
          <w:szCs w:val="22"/>
        </w:rPr>
        <w:t xml:space="preserve"> </w:t>
      </w:r>
      <w:r w:rsidR="00B207A7">
        <w:rPr>
          <w:b/>
          <w:bCs/>
          <w:i/>
          <w:iCs/>
          <w:sz w:val="22"/>
          <w:szCs w:val="22"/>
        </w:rPr>
        <w:t xml:space="preserve">Cas </w:t>
      </w:r>
      <w:proofErr w:type="spellStart"/>
      <w:r w:rsidR="00B207A7">
        <w:rPr>
          <w:b/>
          <w:bCs/>
          <w:i/>
          <w:iCs/>
          <w:sz w:val="22"/>
          <w:szCs w:val="22"/>
        </w:rPr>
        <w:t>Holleboom</w:t>
      </w:r>
      <w:proofErr w:type="spellEnd"/>
      <w:r w:rsidR="001819A0">
        <w:rPr>
          <w:b/>
          <w:bCs/>
          <w:i/>
          <w:iCs/>
          <w:sz w:val="22"/>
          <w:szCs w:val="22"/>
        </w:rPr>
        <w:t xml:space="preserve">, gynaecoloog, </w:t>
      </w:r>
      <w:r w:rsidR="005C01E7">
        <w:rPr>
          <w:b/>
          <w:bCs/>
          <w:i/>
          <w:iCs/>
          <w:sz w:val="22"/>
          <w:szCs w:val="22"/>
        </w:rPr>
        <w:t>Haaglanden Medisch Centrum</w:t>
      </w:r>
      <w:r w:rsidR="00AF2DB4">
        <w:rPr>
          <w:b/>
          <w:bCs/>
          <w:i/>
          <w:iCs/>
          <w:sz w:val="22"/>
          <w:szCs w:val="22"/>
        </w:rPr>
        <w:t>, Den Haag</w:t>
      </w:r>
    </w:p>
    <w:p w14:paraId="6EA37451" w14:textId="77777777" w:rsidR="00B207A7" w:rsidRPr="00B207A7" w:rsidRDefault="00B207A7" w:rsidP="00B207A7">
      <w:pPr>
        <w:rPr>
          <w:rFonts w:eastAsia="Times New Roman"/>
          <w:sz w:val="22"/>
          <w:szCs w:val="22"/>
        </w:rPr>
      </w:pPr>
      <w:r w:rsidRPr="00B207A7">
        <w:rPr>
          <w:rFonts w:eastAsia="Times New Roman"/>
          <w:sz w:val="22"/>
          <w:szCs w:val="22"/>
        </w:rPr>
        <w:t xml:space="preserve">Hands-on training </w:t>
      </w:r>
      <w:proofErr w:type="spellStart"/>
      <w:r w:rsidRPr="00B207A7">
        <w:rPr>
          <w:rFonts w:eastAsia="Times New Roman"/>
          <w:sz w:val="22"/>
          <w:szCs w:val="22"/>
        </w:rPr>
        <w:t>schouderdystocie</w:t>
      </w:r>
      <w:proofErr w:type="spellEnd"/>
      <w:r w:rsidRPr="00B207A7">
        <w:rPr>
          <w:rFonts w:eastAsia="Times New Roman"/>
          <w:sz w:val="22"/>
          <w:szCs w:val="22"/>
        </w:rPr>
        <w:t xml:space="preserve">: incidentie, vóórkomen en voorkómen en handelingen bij </w:t>
      </w:r>
      <w:proofErr w:type="spellStart"/>
      <w:r w:rsidRPr="00B207A7">
        <w:rPr>
          <w:rFonts w:eastAsia="Times New Roman"/>
          <w:sz w:val="22"/>
          <w:szCs w:val="22"/>
        </w:rPr>
        <w:t>schouderdystocie</w:t>
      </w:r>
      <w:proofErr w:type="spellEnd"/>
      <w:r w:rsidRPr="00B207A7">
        <w:rPr>
          <w:rFonts w:eastAsia="Times New Roman"/>
          <w:sz w:val="22"/>
          <w:szCs w:val="22"/>
        </w:rPr>
        <w:t xml:space="preserve"> van </w:t>
      </w:r>
      <w:proofErr w:type="spellStart"/>
      <w:r w:rsidRPr="00B207A7">
        <w:rPr>
          <w:rFonts w:eastAsia="Times New Roman"/>
          <w:sz w:val="22"/>
          <w:szCs w:val="22"/>
        </w:rPr>
        <w:t>McRobertts</w:t>
      </w:r>
      <w:proofErr w:type="spellEnd"/>
      <w:r w:rsidRPr="00B207A7">
        <w:rPr>
          <w:rFonts w:eastAsia="Times New Roman"/>
          <w:sz w:val="22"/>
          <w:szCs w:val="22"/>
        </w:rPr>
        <w:t xml:space="preserve"> tot </w:t>
      </w:r>
      <w:proofErr w:type="spellStart"/>
      <w:r w:rsidRPr="00B207A7">
        <w:rPr>
          <w:rFonts w:eastAsia="Times New Roman"/>
          <w:sz w:val="22"/>
          <w:szCs w:val="22"/>
        </w:rPr>
        <w:t>All-fours</w:t>
      </w:r>
      <w:proofErr w:type="spellEnd"/>
      <w:r w:rsidRPr="00B207A7">
        <w:rPr>
          <w:rFonts w:eastAsia="Times New Roman"/>
          <w:sz w:val="22"/>
          <w:szCs w:val="22"/>
        </w:rPr>
        <w:t>. Casuïstiek en training aan fantoom.</w:t>
      </w:r>
    </w:p>
    <w:p w14:paraId="17724B82" w14:textId="77777777" w:rsidR="00296C70" w:rsidRPr="006F573C" w:rsidRDefault="00296C70" w:rsidP="00296C70">
      <w:pPr>
        <w:rPr>
          <w:i/>
          <w:iCs/>
          <w:sz w:val="22"/>
          <w:szCs w:val="22"/>
        </w:rPr>
      </w:pPr>
    </w:p>
    <w:p w14:paraId="312F647E" w14:textId="77777777" w:rsidR="003E531C" w:rsidRDefault="001B38F4" w:rsidP="0009001D">
      <w:pPr>
        <w:tabs>
          <w:tab w:val="left" w:pos="284"/>
        </w:tabs>
        <w:rPr>
          <w:b/>
          <w:bCs/>
          <w:i/>
          <w:iCs/>
          <w:sz w:val="22"/>
          <w:szCs w:val="22"/>
        </w:rPr>
      </w:pPr>
      <w:r>
        <w:rPr>
          <w:b/>
          <w:bCs/>
          <w:sz w:val="22"/>
          <w:szCs w:val="22"/>
        </w:rPr>
        <w:t>B</w:t>
      </w:r>
      <w:r w:rsidR="00296C70" w:rsidRPr="00E105F9">
        <w:rPr>
          <w:b/>
          <w:bCs/>
          <w:sz w:val="22"/>
          <w:szCs w:val="22"/>
        </w:rPr>
        <w:tab/>
        <w:t xml:space="preserve">Hechten </w:t>
      </w:r>
      <w:r w:rsidR="00296C70" w:rsidRPr="00E105F9">
        <w:rPr>
          <w:b/>
          <w:bCs/>
          <w:color w:val="009CDA"/>
          <w:sz w:val="22"/>
          <w:szCs w:val="22"/>
        </w:rPr>
        <w:t xml:space="preserve">● </w:t>
      </w:r>
      <w:r w:rsidR="00296C70" w:rsidRPr="00E105F9">
        <w:rPr>
          <w:b/>
          <w:bCs/>
          <w:i/>
          <w:iCs/>
          <w:sz w:val="22"/>
          <w:szCs w:val="22"/>
        </w:rPr>
        <w:t>Marieke Crans</w:t>
      </w:r>
      <w:r w:rsidR="009E7524" w:rsidRPr="00E105F9">
        <w:rPr>
          <w:b/>
          <w:bCs/>
          <w:i/>
          <w:iCs/>
          <w:sz w:val="22"/>
          <w:szCs w:val="22"/>
        </w:rPr>
        <w:t xml:space="preserve">, </w:t>
      </w:r>
      <w:r>
        <w:rPr>
          <w:b/>
          <w:bCs/>
          <w:i/>
          <w:iCs/>
          <w:sz w:val="22"/>
          <w:szCs w:val="22"/>
        </w:rPr>
        <w:t>v</w:t>
      </w:r>
      <w:r w:rsidR="001819A0">
        <w:rPr>
          <w:b/>
          <w:bCs/>
          <w:i/>
          <w:iCs/>
          <w:sz w:val="22"/>
          <w:szCs w:val="22"/>
        </w:rPr>
        <w:t>erloskundige, UMC Utrecht</w:t>
      </w:r>
      <w:r>
        <w:rPr>
          <w:b/>
          <w:bCs/>
          <w:i/>
          <w:iCs/>
          <w:sz w:val="22"/>
          <w:szCs w:val="22"/>
        </w:rPr>
        <w:t xml:space="preserve"> </w:t>
      </w:r>
      <w:r w:rsidR="001819A0">
        <w:rPr>
          <w:b/>
          <w:bCs/>
          <w:i/>
          <w:iCs/>
          <w:sz w:val="22"/>
          <w:szCs w:val="22"/>
        </w:rPr>
        <w:t>/ trainer</w:t>
      </w:r>
    </w:p>
    <w:p w14:paraId="16C77533" w14:textId="022F0D5E" w:rsidR="00296C70" w:rsidRPr="00E105F9" w:rsidRDefault="003E531C" w:rsidP="0009001D">
      <w:pPr>
        <w:tabs>
          <w:tab w:val="left" w:pos="284"/>
        </w:tabs>
        <w:rPr>
          <w:b/>
          <w:bCs/>
          <w:i/>
          <w:iCs/>
          <w:sz w:val="22"/>
          <w:szCs w:val="22"/>
        </w:rPr>
      </w:pPr>
      <w:r>
        <w:rPr>
          <w:noProof/>
        </w:rPr>
        <w:drawing>
          <wp:inline distT="0" distB="0" distL="0" distR="0" wp14:anchorId="66F6E899" wp14:editId="0D5DA46A">
            <wp:extent cx="1619190" cy="295275"/>
            <wp:effectExtent l="0" t="0" r="635" b="0"/>
            <wp:docPr id="1" name="Afbeelding 1" descr="Afbeelding met tekst, gereedscha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gereedschap&#10;&#10;Automatisch gegenereerde beschrijvi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68490" cy="304265"/>
                    </a:xfrm>
                    <a:prstGeom prst="rect">
                      <a:avLst/>
                    </a:prstGeom>
                    <a:noFill/>
                    <a:ln>
                      <a:noFill/>
                    </a:ln>
                  </pic:spPr>
                </pic:pic>
              </a:graphicData>
            </a:graphic>
          </wp:inline>
        </w:drawing>
      </w:r>
    </w:p>
    <w:p w14:paraId="6534F044" w14:textId="638307B3" w:rsidR="00296C70" w:rsidRPr="00E105F9" w:rsidRDefault="001B38F4" w:rsidP="00296C70">
      <w:pPr>
        <w:rPr>
          <w:b/>
          <w:bCs/>
          <w:i/>
          <w:iCs/>
          <w:sz w:val="22"/>
          <w:szCs w:val="22"/>
          <w:lang w:eastAsia="nl-NL"/>
        </w:rPr>
      </w:pPr>
      <w:r>
        <w:rPr>
          <w:b/>
          <w:bCs/>
          <w:i/>
          <w:iCs/>
          <w:sz w:val="22"/>
          <w:szCs w:val="22"/>
          <w:u w:val="single"/>
        </w:rPr>
        <w:t xml:space="preserve">B1 </w:t>
      </w:r>
      <w:r w:rsidR="00296C70" w:rsidRPr="00E105F9">
        <w:rPr>
          <w:b/>
          <w:bCs/>
          <w:i/>
          <w:iCs/>
          <w:sz w:val="22"/>
          <w:szCs w:val="22"/>
          <w:u w:val="single"/>
        </w:rPr>
        <w:t>Mini</w:t>
      </w:r>
      <w:r w:rsidR="00E105F9" w:rsidRPr="00E105F9">
        <w:rPr>
          <w:b/>
          <w:bCs/>
          <w:i/>
          <w:iCs/>
          <w:sz w:val="22"/>
          <w:szCs w:val="22"/>
          <w:u w:val="single"/>
        </w:rPr>
        <w:t>-</w:t>
      </w:r>
      <w:r w:rsidR="00296C70" w:rsidRPr="00E105F9">
        <w:rPr>
          <w:b/>
          <w:bCs/>
          <w:i/>
          <w:iCs/>
          <w:sz w:val="22"/>
          <w:szCs w:val="22"/>
          <w:u w:val="single"/>
        </w:rPr>
        <w:t>workshop hechten</w:t>
      </w:r>
      <w:r w:rsidR="00296C70" w:rsidRPr="00E105F9">
        <w:rPr>
          <w:b/>
          <w:bCs/>
          <w:i/>
          <w:iCs/>
          <w:sz w:val="22"/>
          <w:szCs w:val="22"/>
        </w:rPr>
        <w:t xml:space="preserve"> (ochtend)</w:t>
      </w:r>
    </w:p>
    <w:p w14:paraId="7D9F4B6B" w14:textId="77777777" w:rsidR="00296C70" w:rsidRPr="00E83716" w:rsidRDefault="00296C70" w:rsidP="00296C70">
      <w:pPr>
        <w:rPr>
          <w:sz w:val="22"/>
          <w:szCs w:val="22"/>
        </w:rPr>
      </w:pPr>
      <w:r w:rsidRPr="00E83716">
        <w:rPr>
          <w:sz w:val="22"/>
          <w:szCs w:val="22"/>
        </w:rPr>
        <w:t>Durf eens kritisch te kijken naar je hechtknopen en leer nieuwe snellere technieken.</w:t>
      </w:r>
    </w:p>
    <w:p w14:paraId="631D412E" w14:textId="77777777" w:rsidR="00296C70" w:rsidRPr="00E83716" w:rsidRDefault="00296C70" w:rsidP="00296C70">
      <w:pPr>
        <w:rPr>
          <w:sz w:val="22"/>
          <w:szCs w:val="22"/>
        </w:rPr>
      </w:pPr>
      <w:r w:rsidRPr="00E83716">
        <w:rPr>
          <w:sz w:val="22"/>
          <w:szCs w:val="22"/>
        </w:rPr>
        <w:t>In deze workshop oefen je verschillende hecht- en knoop technieken handmatig en instrumenteel.</w:t>
      </w:r>
    </w:p>
    <w:p w14:paraId="745A5E8B" w14:textId="77777777" w:rsidR="00296C70" w:rsidRPr="00E83716" w:rsidRDefault="00296C70" w:rsidP="00296C70">
      <w:pPr>
        <w:rPr>
          <w:sz w:val="22"/>
          <w:szCs w:val="22"/>
        </w:rPr>
      </w:pPr>
      <w:r w:rsidRPr="00E83716">
        <w:rPr>
          <w:sz w:val="22"/>
          <w:szCs w:val="22"/>
        </w:rPr>
        <w:t xml:space="preserve">Waaronder een chirurgische knoop,  knoopkantellen, schuif start knoop bij doorlopend hechten en </w:t>
      </w:r>
      <w:proofErr w:type="spellStart"/>
      <w:r w:rsidRPr="00E83716">
        <w:rPr>
          <w:sz w:val="22"/>
          <w:szCs w:val="22"/>
        </w:rPr>
        <w:t>aberdeen</w:t>
      </w:r>
      <w:proofErr w:type="spellEnd"/>
      <w:r w:rsidRPr="00E83716">
        <w:rPr>
          <w:sz w:val="22"/>
          <w:szCs w:val="22"/>
        </w:rPr>
        <w:t xml:space="preserve"> knoop. Ook worden verschillende hecht technieken geoefend op </w:t>
      </w:r>
      <w:proofErr w:type="spellStart"/>
      <w:r w:rsidRPr="00E83716">
        <w:rPr>
          <w:sz w:val="22"/>
          <w:szCs w:val="22"/>
        </w:rPr>
        <w:t>hechtpads</w:t>
      </w:r>
      <w:proofErr w:type="spellEnd"/>
      <w:r w:rsidRPr="00E83716">
        <w:rPr>
          <w:sz w:val="22"/>
          <w:szCs w:val="22"/>
        </w:rPr>
        <w:t xml:space="preserve">. </w:t>
      </w:r>
    </w:p>
    <w:p w14:paraId="49E9FCB9" w14:textId="77777777" w:rsidR="00296C70" w:rsidRPr="00E83716" w:rsidRDefault="00296C70" w:rsidP="00296C70">
      <w:pPr>
        <w:rPr>
          <w:sz w:val="22"/>
          <w:szCs w:val="22"/>
        </w:rPr>
      </w:pPr>
      <w:r w:rsidRPr="00E83716">
        <w:rPr>
          <w:sz w:val="22"/>
          <w:szCs w:val="22"/>
        </w:rPr>
        <w:t> </w:t>
      </w:r>
    </w:p>
    <w:p w14:paraId="3091135C" w14:textId="5FD7C2FC" w:rsidR="00296C70" w:rsidRPr="00E105F9" w:rsidRDefault="001B38F4" w:rsidP="00296C70">
      <w:pPr>
        <w:rPr>
          <w:b/>
          <w:bCs/>
          <w:i/>
          <w:iCs/>
          <w:sz w:val="22"/>
          <w:szCs w:val="22"/>
        </w:rPr>
      </w:pPr>
      <w:r>
        <w:rPr>
          <w:b/>
          <w:bCs/>
          <w:i/>
          <w:iCs/>
          <w:sz w:val="22"/>
          <w:szCs w:val="22"/>
          <w:u w:val="single"/>
        </w:rPr>
        <w:t xml:space="preserve">B2 </w:t>
      </w:r>
      <w:r w:rsidR="00296C70" w:rsidRPr="00E105F9">
        <w:rPr>
          <w:b/>
          <w:bCs/>
          <w:i/>
          <w:iCs/>
          <w:sz w:val="22"/>
          <w:szCs w:val="22"/>
          <w:u w:val="single"/>
        </w:rPr>
        <w:t>Hechten van een episiotomie</w:t>
      </w:r>
      <w:r w:rsidR="00296C70" w:rsidRPr="00E105F9">
        <w:rPr>
          <w:b/>
          <w:bCs/>
          <w:i/>
          <w:iCs/>
          <w:sz w:val="22"/>
          <w:szCs w:val="22"/>
        </w:rPr>
        <w:t xml:space="preserve"> (gevorderden) (middag)</w:t>
      </w:r>
    </w:p>
    <w:p w14:paraId="4EBD425A" w14:textId="655B71A4" w:rsidR="00296C70" w:rsidRPr="00E83716" w:rsidRDefault="00296C70" w:rsidP="00296C70">
      <w:pPr>
        <w:rPr>
          <w:sz w:val="22"/>
          <w:szCs w:val="22"/>
        </w:rPr>
      </w:pPr>
      <w:r w:rsidRPr="00E83716">
        <w:rPr>
          <w:sz w:val="22"/>
          <w:szCs w:val="22"/>
        </w:rPr>
        <w:t xml:space="preserve">Na het zetten van een episiotomie wil je de schade ook goed herstellen. In deze workshop ga je met behulp van animaties, filmmateriaal en oefenen op fantomen nog beter Epi’s hechten met aandacht voor de anatomie. </w:t>
      </w:r>
      <w:r w:rsidRPr="00E83716">
        <w:rPr>
          <w:i/>
          <w:iCs/>
          <w:sz w:val="22"/>
          <w:szCs w:val="22"/>
        </w:rPr>
        <w:t>Let op deze workshop is alleen toegankelijk voor ervaren verloskundigen/arts assistenten en gynaecologen.</w:t>
      </w:r>
    </w:p>
    <w:p w14:paraId="4DA75734" w14:textId="77777777" w:rsidR="00296C70" w:rsidRPr="0051526A" w:rsidRDefault="00296C70" w:rsidP="00296C70">
      <w:pPr>
        <w:rPr>
          <w:sz w:val="22"/>
          <w:szCs w:val="22"/>
        </w:rPr>
      </w:pPr>
    </w:p>
    <w:p w14:paraId="27C93DEF" w14:textId="3B376F1D" w:rsidR="00296C70" w:rsidRPr="00E105F9" w:rsidRDefault="001B38F4" w:rsidP="0009001D">
      <w:pPr>
        <w:tabs>
          <w:tab w:val="left" w:pos="284"/>
        </w:tabs>
        <w:rPr>
          <w:b/>
          <w:bCs/>
          <w:i/>
          <w:iCs/>
          <w:sz w:val="22"/>
          <w:szCs w:val="22"/>
        </w:rPr>
      </w:pPr>
      <w:r>
        <w:rPr>
          <w:b/>
          <w:bCs/>
          <w:sz w:val="22"/>
          <w:szCs w:val="22"/>
        </w:rPr>
        <w:t>C</w:t>
      </w:r>
      <w:r w:rsidR="00296C70" w:rsidRPr="00E105F9">
        <w:rPr>
          <w:b/>
          <w:bCs/>
          <w:sz w:val="22"/>
          <w:szCs w:val="22"/>
        </w:rPr>
        <w:tab/>
        <w:t xml:space="preserve">Het zetten van een epi </w:t>
      </w:r>
      <w:r w:rsidR="00296C70" w:rsidRPr="00E105F9">
        <w:rPr>
          <w:b/>
          <w:bCs/>
          <w:color w:val="009CDA"/>
          <w:sz w:val="22"/>
          <w:szCs w:val="22"/>
        </w:rPr>
        <w:t xml:space="preserve">● </w:t>
      </w:r>
      <w:proofErr w:type="spellStart"/>
      <w:r w:rsidR="00CB1525" w:rsidRPr="00CB1525">
        <w:rPr>
          <w:b/>
          <w:bCs/>
          <w:i/>
          <w:iCs/>
          <w:sz w:val="22"/>
          <w:szCs w:val="22"/>
        </w:rPr>
        <w:t>prof.dr</w:t>
      </w:r>
      <w:proofErr w:type="spellEnd"/>
      <w:r w:rsidR="00CB1525" w:rsidRPr="00CB1525">
        <w:rPr>
          <w:b/>
          <w:bCs/>
          <w:i/>
          <w:iCs/>
          <w:sz w:val="22"/>
          <w:szCs w:val="22"/>
        </w:rPr>
        <w:t>.</w:t>
      </w:r>
      <w:r w:rsidR="00CB1525" w:rsidRPr="00CB1525">
        <w:rPr>
          <w:b/>
          <w:bCs/>
          <w:sz w:val="22"/>
          <w:szCs w:val="22"/>
        </w:rPr>
        <w:t xml:space="preserve"> </w:t>
      </w:r>
      <w:r w:rsidR="00296C70" w:rsidRPr="00E105F9">
        <w:rPr>
          <w:b/>
          <w:bCs/>
          <w:i/>
          <w:iCs/>
          <w:sz w:val="22"/>
          <w:szCs w:val="22"/>
        </w:rPr>
        <w:t>Bas Veersema</w:t>
      </w:r>
      <w:r w:rsidR="001819A0">
        <w:rPr>
          <w:b/>
          <w:bCs/>
          <w:i/>
          <w:iCs/>
          <w:sz w:val="22"/>
          <w:szCs w:val="22"/>
        </w:rPr>
        <w:t xml:space="preserve">, hoogleraar </w:t>
      </w:r>
      <w:r w:rsidR="00ED1A97">
        <w:rPr>
          <w:b/>
          <w:bCs/>
          <w:i/>
          <w:iCs/>
          <w:sz w:val="22"/>
          <w:szCs w:val="22"/>
        </w:rPr>
        <w:t>benigne gynaecologie, UMC Utrecht</w:t>
      </w:r>
      <w:r w:rsidR="00296C70" w:rsidRPr="00E105F9">
        <w:rPr>
          <w:b/>
          <w:bCs/>
          <w:i/>
          <w:iCs/>
          <w:sz w:val="22"/>
          <w:szCs w:val="22"/>
        </w:rPr>
        <w:t xml:space="preserve"> </w:t>
      </w:r>
    </w:p>
    <w:p w14:paraId="52DF0D76" w14:textId="1F379B50" w:rsidR="00296C70" w:rsidRDefault="00296C70" w:rsidP="00E105F9">
      <w:pPr>
        <w:rPr>
          <w:sz w:val="22"/>
          <w:szCs w:val="22"/>
        </w:rPr>
      </w:pPr>
      <w:r>
        <w:rPr>
          <w:sz w:val="22"/>
          <w:szCs w:val="22"/>
        </w:rPr>
        <w:t xml:space="preserve">Na een theoretische introductie, krijgt u gelegenheid om zelf te oefenen </w:t>
      </w:r>
      <w:r w:rsidR="00E105F9">
        <w:rPr>
          <w:sz w:val="22"/>
          <w:szCs w:val="22"/>
        </w:rPr>
        <w:t xml:space="preserve">op een Fantoom </w:t>
      </w:r>
      <w:r>
        <w:rPr>
          <w:sz w:val="22"/>
          <w:szCs w:val="22"/>
        </w:rPr>
        <w:t>met knippen</w:t>
      </w:r>
      <w:r w:rsidR="00E105F9">
        <w:rPr>
          <w:sz w:val="22"/>
          <w:szCs w:val="22"/>
        </w:rPr>
        <w:t>.</w:t>
      </w:r>
    </w:p>
    <w:p w14:paraId="52144261" w14:textId="77777777" w:rsidR="00296C70" w:rsidRPr="0051526A" w:rsidRDefault="00296C70" w:rsidP="00296C70">
      <w:pPr>
        <w:rPr>
          <w:sz w:val="22"/>
          <w:szCs w:val="22"/>
        </w:rPr>
      </w:pPr>
    </w:p>
    <w:p w14:paraId="6E436D42" w14:textId="6DB3161F" w:rsidR="00296C70" w:rsidRPr="00ED1A97" w:rsidRDefault="001B38F4" w:rsidP="0009001D">
      <w:pPr>
        <w:tabs>
          <w:tab w:val="left" w:pos="284"/>
        </w:tabs>
        <w:rPr>
          <w:b/>
          <w:bCs/>
          <w:i/>
          <w:iCs/>
          <w:sz w:val="22"/>
          <w:szCs w:val="22"/>
        </w:rPr>
      </w:pPr>
      <w:r>
        <w:rPr>
          <w:b/>
          <w:bCs/>
          <w:sz w:val="22"/>
          <w:szCs w:val="22"/>
        </w:rPr>
        <w:t>D</w:t>
      </w:r>
      <w:r w:rsidR="00296C70" w:rsidRPr="00ED1A97">
        <w:rPr>
          <w:b/>
          <w:bCs/>
          <w:sz w:val="22"/>
          <w:szCs w:val="22"/>
        </w:rPr>
        <w:tab/>
        <w:t xml:space="preserve">Noorse handgreep </w:t>
      </w:r>
      <w:r w:rsidR="00296C70" w:rsidRPr="00ED1A97">
        <w:rPr>
          <w:b/>
          <w:bCs/>
          <w:color w:val="009CDA"/>
          <w:sz w:val="22"/>
          <w:szCs w:val="22"/>
        </w:rPr>
        <w:t xml:space="preserve">● </w:t>
      </w:r>
      <w:r w:rsidR="00603350" w:rsidRPr="00ED1A97">
        <w:rPr>
          <w:b/>
          <w:bCs/>
          <w:i/>
          <w:iCs/>
          <w:sz w:val="22"/>
          <w:szCs w:val="22"/>
        </w:rPr>
        <w:t>Robin Campen</w:t>
      </w:r>
      <w:r w:rsidR="000663BA" w:rsidRPr="00ED1A97">
        <w:rPr>
          <w:b/>
          <w:bCs/>
          <w:i/>
          <w:iCs/>
          <w:sz w:val="22"/>
          <w:szCs w:val="22"/>
        </w:rPr>
        <w:t>, ANIOS Gynaecologie</w:t>
      </w:r>
      <w:r w:rsidR="00ED1A97" w:rsidRPr="00ED1A97">
        <w:rPr>
          <w:b/>
          <w:bCs/>
          <w:i/>
          <w:iCs/>
          <w:sz w:val="22"/>
          <w:szCs w:val="22"/>
        </w:rPr>
        <w:t>, G</w:t>
      </w:r>
      <w:r w:rsidR="00047891">
        <w:rPr>
          <w:b/>
          <w:bCs/>
          <w:i/>
          <w:iCs/>
          <w:sz w:val="22"/>
          <w:szCs w:val="22"/>
        </w:rPr>
        <w:t>r</w:t>
      </w:r>
      <w:r w:rsidR="00ED1A97" w:rsidRPr="00ED1A97">
        <w:rPr>
          <w:b/>
          <w:bCs/>
          <w:i/>
          <w:iCs/>
          <w:sz w:val="22"/>
          <w:szCs w:val="22"/>
        </w:rPr>
        <w:t>oene Hart zie</w:t>
      </w:r>
      <w:r w:rsidR="00ED1A97">
        <w:rPr>
          <w:b/>
          <w:bCs/>
          <w:i/>
          <w:iCs/>
          <w:sz w:val="22"/>
          <w:szCs w:val="22"/>
        </w:rPr>
        <w:t>kenhuis, Gouda</w:t>
      </w:r>
    </w:p>
    <w:p w14:paraId="05C5BE1D" w14:textId="4E883DC3" w:rsidR="00296C70" w:rsidRDefault="00296C70" w:rsidP="001A59CA">
      <w:pPr>
        <w:pStyle w:val="Normaalweb"/>
        <w:rPr>
          <w:color w:val="000000"/>
        </w:rPr>
      </w:pPr>
      <w:r>
        <w:rPr>
          <w:noProof/>
          <w:color w:val="000000"/>
        </w:rPr>
        <w:t>Obstetric anal sphincter injuries (OASIS) zijn een ernstige complicatie van een vaginale bevalling. Om de incidentie van OASIS te doen dalen</w:t>
      </w:r>
      <w:r w:rsidR="00E105F9">
        <w:rPr>
          <w:noProof/>
          <w:color w:val="000000"/>
        </w:rPr>
        <w:t>,</w:t>
      </w:r>
      <w:r>
        <w:rPr>
          <w:noProof/>
          <w:color w:val="000000"/>
        </w:rPr>
        <w:t xml:space="preserve"> werd in Noorwegen in 2005 een landelijk trainingsprogramma geïmplementeerd, wat resulteerde in een halvering van het aantal OASIS (Laine, 2012</w:t>
      </w:r>
      <w:r w:rsidR="00E105F9">
        <w:rPr>
          <w:noProof/>
          <w:color w:val="000000"/>
        </w:rPr>
        <w:t>)</w:t>
      </w:r>
      <w:r>
        <w:rPr>
          <w:noProof/>
          <w:color w:val="000000"/>
        </w:rPr>
        <w:t xml:space="preserve">. In september 2015 leidde W. Rotvold, een Noorse verloskundige, een maand een aantal zorgverleners van het Ikazia Ziekenhuis te Rotterdam en het Reinier de Graaf Gasthuis te Delft op tot expert, die het trainingsprogramma verder uitrolden. Tijdens deze workshop zal literatuur omtrent de Noorse handgreep/resultaten uit de Nederlandse ziekenhuizen besproken worden. Daarna volgt een fantoomtraining om de ‘Noorse handgreep’ in de praktijk te oefenen. </w:t>
      </w:r>
    </w:p>
    <w:p w14:paraId="0E1B1888" w14:textId="77777777" w:rsidR="00296C70" w:rsidRPr="006F573C" w:rsidRDefault="00296C70" w:rsidP="001A59CA">
      <w:pPr>
        <w:rPr>
          <w:sz w:val="22"/>
          <w:szCs w:val="22"/>
        </w:rPr>
      </w:pPr>
    </w:p>
    <w:p w14:paraId="4088E383" w14:textId="4382A7B6" w:rsidR="00296C70" w:rsidRPr="003B7E5D" w:rsidRDefault="001B38F4" w:rsidP="0009001D">
      <w:pPr>
        <w:tabs>
          <w:tab w:val="left" w:pos="284"/>
        </w:tabs>
        <w:rPr>
          <w:b/>
          <w:bCs/>
          <w:sz w:val="22"/>
          <w:szCs w:val="22"/>
          <w:lang w:val="de-DE"/>
        </w:rPr>
      </w:pPr>
      <w:r>
        <w:rPr>
          <w:b/>
          <w:bCs/>
          <w:sz w:val="22"/>
          <w:szCs w:val="22"/>
          <w:lang w:val="de-DE"/>
        </w:rPr>
        <w:t>E</w:t>
      </w:r>
      <w:r w:rsidR="00296C70" w:rsidRPr="003B7E5D">
        <w:rPr>
          <w:b/>
          <w:bCs/>
          <w:sz w:val="22"/>
          <w:szCs w:val="22"/>
          <w:lang w:val="de-DE"/>
        </w:rPr>
        <w:tab/>
      </w:r>
      <w:proofErr w:type="spellStart"/>
      <w:r w:rsidR="00296C70" w:rsidRPr="003B7E5D">
        <w:rPr>
          <w:b/>
          <w:bCs/>
          <w:sz w:val="22"/>
          <w:szCs w:val="22"/>
          <w:lang w:val="de-DE"/>
        </w:rPr>
        <w:t>Pudendus</w:t>
      </w:r>
      <w:proofErr w:type="spellEnd"/>
      <w:r w:rsidR="00296C70" w:rsidRPr="003B7E5D">
        <w:rPr>
          <w:b/>
          <w:bCs/>
          <w:sz w:val="22"/>
          <w:szCs w:val="22"/>
          <w:lang w:val="de-DE"/>
        </w:rPr>
        <w:t xml:space="preserve"> </w:t>
      </w:r>
      <w:proofErr w:type="spellStart"/>
      <w:r w:rsidR="00296C70" w:rsidRPr="003B7E5D">
        <w:rPr>
          <w:b/>
          <w:bCs/>
          <w:sz w:val="22"/>
          <w:szCs w:val="22"/>
          <w:lang w:val="de-DE"/>
        </w:rPr>
        <w:t>block</w:t>
      </w:r>
      <w:proofErr w:type="spellEnd"/>
      <w:r w:rsidR="00BE75BB">
        <w:rPr>
          <w:b/>
          <w:bCs/>
          <w:sz w:val="22"/>
          <w:szCs w:val="22"/>
          <w:lang w:val="de-DE"/>
        </w:rPr>
        <w:t>/</w:t>
      </w:r>
      <w:proofErr w:type="spellStart"/>
      <w:r w:rsidR="00BE75BB">
        <w:rPr>
          <w:b/>
          <w:bCs/>
          <w:sz w:val="22"/>
          <w:szCs w:val="22"/>
          <w:lang w:val="de-DE"/>
        </w:rPr>
        <w:t>Hegenberger</w:t>
      </w:r>
      <w:proofErr w:type="spellEnd"/>
      <w:r w:rsidR="00BE75BB">
        <w:rPr>
          <w:b/>
          <w:bCs/>
          <w:sz w:val="22"/>
          <w:szCs w:val="22"/>
          <w:lang w:val="de-DE"/>
        </w:rPr>
        <w:t xml:space="preserve"> </w:t>
      </w:r>
      <w:proofErr w:type="spellStart"/>
      <w:r w:rsidR="00BE75BB">
        <w:rPr>
          <w:b/>
          <w:bCs/>
          <w:sz w:val="22"/>
          <w:szCs w:val="22"/>
          <w:lang w:val="de-DE"/>
        </w:rPr>
        <w:t>speculum</w:t>
      </w:r>
      <w:proofErr w:type="spellEnd"/>
      <w:r w:rsidR="00296C70" w:rsidRPr="003B7E5D">
        <w:rPr>
          <w:b/>
          <w:bCs/>
          <w:sz w:val="22"/>
          <w:szCs w:val="22"/>
          <w:lang w:val="de-DE"/>
        </w:rPr>
        <w:t xml:space="preserve"> </w:t>
      </w:r>
      <w:r w:rsidR="00296C70" w:rsidRPr="003B7E5D">
        <w:rPr>
          <w:b/>
          <w:bCs/>
          <w:color w:val="009CDA"/>
          <w:sz w:val="22"/>
          <w:szCs w:val="22"/>
          <w:lang w:val="de-DE"/>
        </w:rPr>
        <w:t xml:space="preserve">● </w:t>
      </w:r>
      <w:proofErr w:type="spellStart"/>
      <w:r w:rsidR="006B4EAC" w:rsidRPr="003B7E5D">
        <w:rPr>
          <w:b/>
          <w:bCs/>
          <w:i/>
          <w:iCs/>
          <w:sz w:val="22"/>
          <w:szCs w:val="22"/>
          <w:lang w:val="de-DE"/>
        </w:rPr>
        <w:t>Malene</w:t>
      </w:r>
      <w:proofErr w:type="spellEnd"/>
      <w:r w:rsidR="006B4EAC" w:rsidRPr="003B7E5D">
        <w:rPr>
          <w:b/>
          <w:bCs/>
          <w:i/>
          <w:iCs/>
          <w:sz w:val="22"/>
          <w:szCs w:val="22"/>
          <w:lang w:val="de-DE"/>
        </w:rPr>
        <w:t xml:space="preserve"> </w:t>
      </w:r>
      <w:proofErr w:type="spellStart"/>
      <w:r w:rsidR="006B4EAC" w:rsidRPr="003B7E5D">
        <w:rPr>
          <w:b/>
          <w:bCs/>
          <w:i/>
          <w:iCs/>
          <w:sz w:val="22"/>
          <w:szCs w:val="22"/>
          <w:lang w:val="de-DE"/>
        </w:rPr>
        <w:t>Hegenberger</w:t>
      </w:r>
      <w:proofErr w:type="spellEnd"/>
      <w:r w:rsidR="000663BA" w:rsidRPr="003B7E5D">
        <w:rPr>
          <w:b/>
          <w:bCs/>
          <w:i/>
          <w:iCs/>
          <w:sz w:val="22"/>
          <w:szCs w:val="22"/>
          <w:lang w:val="de-DE"/>
        </w:rPr>
        <w:t xml:space="preserve">, </w:t>
      </w:r>
      <w:proofErr w:type="spellStart"/>
      <w:r w:rsidR="00E105F9" w:rsidRPr="003B7E5D">
        <w:rPr>
          <w:b/>
          <w:bCs/>
          <w:i/>
          <w:iCs/>
          <w:sz w:val="22"/>
          <w:szCs w:val="22"/>
          <w:lang w:val="de-DE"/>
        </w:rPr>
        <w:t>v</w:t>
      </w:r>
      <w:r w:rsidR="000663BA" w:rsidRPr="003B7E5D">
        <w:rPr>
          <w:b/>
          <w:bCs/>
          <w:i/>
          <w:iCs/>
          <w:sz w:val="22"/>
          <w:szCs w:val="22"/>
          <w:lang w:val="de-DE"/>
        </w:rPr>
        <w:t>erloskundige</w:t>
      </w:r>
      <w:proofErr w:type="spellEnd"/>
      <w:r w:rsidR="003B7E5D" w:rsidRPr="003B7E5D">
        <w:rPr>
          <w:b/>
          <w:bCs/>
          <w:i/>
          <w:iCs/>
          <w:sz w:val="22"/>
          <w:szCs w:val="22"/>
          <w:lang w:val="de-DE"/>
        </w:rPr>
        <w:t xml:space="preserve">/CEO, </w:t>
      </w:r>
      <w:proofErr w:type="spellStart"/>
      <w:r w:rsidR="003B7E5D" w:rsidRPr="003B7E5D">
        <w:rPr>
          <w:b/>
          <w:bCs/>
          <w:i/>
          <w:iCs/>
          <w:sz w:val="22"/>
          <w:szCs w:val="22"/>
          <w:lang w:val="de-DE"/>
        </w:rPr>
        <w:t>Hegenberger</w:t>
      </w:r>
      <w:proofErr w:type="spellEnd"/>
      <w:r w:rsidR="003B7E5D">
        <w:rPr>
          <w:b/>
          <w:bCs/>
          <w:i/>
          <w:iCs/>
          <w:sz w:val="22"/>
          <w:szCs w:val="22"/>
          <w:lang w:val="de-DE"/>
        </w:rPr>
        <w:t xml:space="preserve"> </w:t>
      </w:r>
      <w:proofErr w:type="spellStart"/>
      <w:r w:rsidR="003B7E5D">
        <w:rPr>
          <w:b/>
          <w:bCs/>
          <w:i/>
          <w:iCs/>
          <w:sz w:val="22"/>
          <w:szCs w:val="22"/>
          <w:lang w:val="de-DE"/>
        </w:rPr>
        <w:t>Speculum</w:t>
      </w:r>
      <w:proofErr w:type="spellEnd"/>
    </w:p>
    <w:p w14:paraId="27713396" w14:textId="77777777" w:rsidR="00BE75BB" w:rsidRPr="00F84282" w:rsidRDefault="00BE75BB" w:rsidP="00BE75BB">
      <w:pPr>
        <w:rPr>
          <w:sz w:val="22"/>
          <w:szCs w:val="22"/>
          <w:lang w:val="en-US"/>
        </w:rPr>
      </w:pPr>
      <w:r w:rsidRPr="00F84282">
        <w:rPr>
          <w:color w:val="000000"/>
          <w:sz w:val="22"/>
          <w:szCs w:val="22"/>
          <w:shd w:val="clear" w:color="auto" w:fill="FFFFFF"/>
          <w:lang w:val="en-US"/>
        </w:rPr>
        <w:t xml:space="preserve">A theoretic introduction were you will learn how to provide a transcutaneous and transvaginal pudendal block. </w:t>
      </w:r>
      <w:r w:rsidRPr="00F84282">
        <w:rPr>
          <w:color w:val="000000"/>
          <w:sz w:val="22"/>
          <w:szCs w:val="22"/>
          <w:shd w:val="clear" w:color="auto" w:fill="FFFFFF"/>
          <w:lang w:val="en-GB"/>
        </w:rPr>
        <w:t>We also train infiltration and other types of analgesia</w:t>
      </w:r>
      <w:r w:rsidRPr="00F84282">
        <w:rPr>
          <w:sz w:val="22"/>
          <w:szCs w:val="22"/>
          <w:lang w:val="en-GB"/>
        </w:rPr>
        <w:t xml:space="preserve"> </w:t>
      </w:r>
    </w:p>
    <w:p w14:paraId="5E2F2F4C" w14:textId="410ECFB8" w:rsidR="00296C70" w:rsidRPr="00BE75BB" w:rsidRDefault="00BE75BB" w:rsidP="001A59CA">
      <w:pPr>
        <w:rPr>
          <w:sz w:val="22"/>
          <w:szCs w:val="22"/>
        </w:rPr>
      </w:pPr>
      <w:r w:rsidRPr="00F84282">
        <w:rPr>
          <w:sz w:val="22"/>
          <w:szCs w:val="22"/>
          <w:lang w:val="en-US"/>
        </w:rPr>
        <w:t xml:space="preserve">A demonstration of the new invention </w:t>
      </w:r>
      <w:proofErr w:type="spellStart"/>
      <w:r w:rsidRPr="00F84282">
        <w:rPr>
          <w:sz w:val="22"/>
          <w:szCs w:val="22"/>
          <w:lang w:val="en-US"/>
        </w:rPr>
        <w:t>Hegenberger</w:t>
      </w:r>
      <w:proofErr w:type="spellEnd"/>
      <w:r w:rsidRPr="00F84282">
        <w:rPr>
          <w:sz w:val="22"/>
          <w:szCs w:val="22"/>
          <w:lang w:val="en-US"/>
        </w:rPr>
        <w:t xml:space="preserve"> Speculum developed for suturing </w:t>
      </w:r>
      <w:proofErr w:type="spellStart"/>
      <w:r w:rsidRPr="00F84282">
        <w:rPr>
          <w:sz w:val="22"/>
          <w:szCs w:val="22"/>
          <w:lang w:val="en-US"/>
        </w:rPr>
        <w:t>post partum</w:t>
      </w:r>
      <w:proofErr w:type="spellEnd"/>
      <w:r w:rsidRPr="00F84282">
        <w:rPr>
          <w:sz w:val="22"/>
          <w:szCs w:val="22"/>
          <w:lang w:val="en-US"/>
        </w:rPr>
        <w:t xml:space="preserve"> tears</w:t>
      </w:r>
      <w:r w:rsidRPr="00F84282">
        <w:rPr>
          <w:i/>
          <w:iCs/>
          <w:color w:val="414141"/>
          <w:sz w:val="22"/>
          <w:szCs w:val="22"/>
          <w:shd w:val="clear" w:color="auto" w:fill="FFFFFF"/>
          <w:lang w:val="en-GB"/>
        </w:rPr>
        <w:t xml:space="preserve">. </w:t>
      </w:r>
      <w:r w:rsidRPr="00F84282">
        <w:rPr>
          <w:color w:val="414141"/>
          <w:sz w:val="22"/>
          <w:szCs w:val="22"/>
          <w:shd w:val="clear" w:color="auto" w:fill="FFFFFF"/>
          <w:lang w:val="en-GB"/>
        </w:rPr>
        <w:t>How to place and remove it and tips for optimal use during suturing provided by the inventor herself.</w:t>
      </w:r>
      <w:r w:rsidR="00F84282">
        <w:rPr>
          <w:color w:val="414141"/>
          <w:sz w:val="22"/>
          <w:szCs w:val="22"/>
          <w:shd w:val="clear" w:color="auto" w:fill="FFFFFF"/>
          <w:lang w:val="en-GB"/>
        </w:rPr>
        <w:t xml:space="preserve"> </w:t>
      </w:r>
      <w:r w:rsidR="00296C70" w:rsidRPr="001B38F4">
        <w:rPr>
          <w:color w:val="414141"/>
          <w:sz w:val="22"/>
          <w:szCs w:val="22"/>
          <w:shd w:val="clear" w:color="auto" w:fill="FFFFFF"/>
          <w:lang w:val="en-GB"/>
        </w:rPr>
        <w:t xml:space="preserve"> </w:t>
      </w:r>
      <w:r w:rsidR="003B7E5D" w:rsidRPr="00BE75BB">
        <w:rPr>
          <w:color w:val="414141"/>
          <w:sz w:val="22"/>
          <w:szCs w:val="22"/>
          <w:shd w:val="clear" w:color="auto" w:fill="FFFFFF"/>
        </w:rPr>
        <w:t>(Engels gesproken)</w:t>
      </w:r>
    </w:p>
    <w:p w14:paraId="53366940" w14:textId="77777777" w:rsidR="00296C70" w:rsidRPr="00BE75BB" w:rsidRDefault="00296C70" w:rsidP="001A59CA">
      <w:pPr>
        <w:rPr>
          <w:sz w:val="22"/>
          <w:szCs w:val="22"/>
        </w:rPr>
      </w:pPr>
    </w:p>
    <w:p w14:paraId="697092A4" w14:textId="77777777" w:rsidR="006054AC" w:rsidRPr="00BE75BB" w:rsidRDefault="006054AC" w:rsidP="001A59CA">
      <w:pPr>
        <w:rPr>
          <w:rFonts w:asciiTheme="minorHAnsi" w:hAnsiTheme="minorHAnsi" w:cstheme="minorHAnsi"/>
          <w:sz w:val="22"/>
          <w:szCs w:val="22"/>
        </w:rPr>
      </w:pPr>
    </w:p>
    <w:p w14:paraId="1EB687FB" w14:textId="77777777" w:rsidR="006054AC" w:rsidRPr="00BE75BB" w:rsidRDefault="006054AC" w:rsidP="006054AC">
      <w:pPr>
        <w:rPr>
          <w:rFonts w:asciiTheme="minorHAnsi" w:hAnsiTheme="minorHAnsi" w:cstheme="minorHAnsi"/>
          <w:sz w:val="22"/>
          <w:szCs w:val="22"/>
        </w:rPr>
      </w:pPr>
    </w:p>
    <w:p w14:paraId="017865F8" w14:textId="77777777" w:rsidR="001A59CA" w:rsidRPr="00BE75BB" w:rsidRDefault="001A59CA" w:rsidP="006054AC">
      <w:pPr>
        <w:rPr>
          <w:rFonts w:asciiTheme="minorHAnsi" w:hAnsiTheme="minorHAnsi" w:cstheme="minorHAnsi"/>
          <w:sz w:val="22"/>
          <w:szCs w:val="22"/>
        </w:rPr>
      </w:pPr>
    </w:p>
    <w:p w14:paraId="5554953A" w14:textId="28EDC816" w:rsidR="001A59CA" w:rsidRPr="00BE75BB" w:rsidRDefault="001A59CA" w:rsidP="006054AC">
      <w:pPr>
        <w:rPr>
          <w:rFonts w:asciiTheme="minorHAnsi" w:hAnsiTheme="minorHAnsi" w:cstheme="minorHAnsi"/>
          <w:sz w:val="22"/>
          <w:szCs w:val="22"/>
        </w:rPr>
      </w:pPr>
    </w:p>
    <w:p w14:paraId="4521AAB1" w14:textId="404877A2" w:rsidR="001A59CA" w:rsidRPr="001A59CA" w:rsidRDefault="001A59CA" w:rsidP="006054AC">
      <w:pPr>
        <w:rPr>
          <w:rFonts w:asciiTheme="minorHAnsi" w:hAnsiTheme="minorHAnsi" w:cstheme="minorHAnsi"/>
          <w:b/>
          <w:bCs/>
          <w:sz w:val="22"/>
          <w:szCs w:val="22"/>
        </w:rPr>
      </w:pPr>
      <w:r w:rsidRPr="001A59CA">
        <w:rPr>
          <w:rFonts w:asciiTheme="minorHAnsi" w:hAnsiTheme="minorHAnsi" w:cstheme="minorHAnsi"/>
          <w:b/>
          <w:bCs/>
          <w:sz w:val="22"/>
          <w:szCs w:val="22"/>
        </w:rPr>
        <w:t>Tijdschema</w:t>
      </w:r>
    </w:p>
    <w:p w14:paraId="372261B0" w14:textId="77777777" w:rsidR="001A59CA" w:rsidRDefault="001A59CA" w:rsidP="006054AC">
      <w:pPr>
        <w:rPr>
          <w:rFonts w:asciiTheme="minorHAnsi" w:hAnsiTheme="minorHAnsi" w:cstheme="minorHAnsi"/>
          <w:sz w:val="22"/>
          <w:szCs w:val="22"/>
        </w:rPr>
      </w:pPr>
    </w:p>
    <w:p w14:paraId="5B8B58F6" w14:textId="02EC9EAF" w:rsidR="006054AC" w:rsidRDefault="006054AC" w:rsidP="006054AC">
      <w:pPr>
        <w:rPr>
          <w:rFonts w:asciiTheme="minorHAnsi" w:hAnsiTheme="minorHAnsi" w:cstheme="minorHAnsi"/>
          <w:sz w:val="22"/>
          <w:szCs w:val="22"/>
        </w:rPr>
      </w:pPr>
      <w:r>
        <w:rPr>
          <w:rFonts w:asciiTheme="minorHAnsi" w:hAnsiTheme="minorHAnsi" w:cstheme="minorHAnsi"/>
          <w:sz w:val="22"/>
          <w:szCs w:val="22"/>
        </w:rPr>
        <w:t>09.00 uur</w:t>
      </w:r>
      <w:r>
        <w:rPr>
          <w:rFonts w:asciiTheme="minorHAnsi" w:hAnsiTheme="minorHAnsi" w:cstheme="minorHAnsi"/>
          <w:sz w:val="22"/>
          <w:szCs w:val="22"/>
        </w:rPr>
        <w:tab/>
        <w:t>Ontvangst en registratie</w:t>
      </w:r>
    </w:p>
    <w:p w14:paraId="0BE0B8BA" w14:textId="77777777" w:rsidR="006054AC" w:rsidRDefault="006054AC" w:rsidP="006054AC">
      <w:pPr>
        <w:rPr>
          <w:rFonts w:asciiTheme="minorHAnsi" w:hAnsiTheme="minorHAnsi" w:cstheme="minorHAnsi"/>
          <w:sz w:val="22"/>
          <w:szCs w:val="22"/>
        </w:rPr>
      </w:pPr>
    </w:p>
    <w:p w14:paraId="471B6580" w14:textId="77777777" w:rsidR="006054AC" w:rsidRDefault="006054AC" w:rsidP="006054AC">
      <w:pPr>
        <w:rPr>
          <w:rFonts w:asciiTheme="minorHAnsi" w:hAnsiTheme="minorHAnsi" w:cstheme="minorHAnsi"/>
          <w:sz w:val="22"/>
          <w:szCs w:val="22"/>
        </w:rPr>
      </w:pPr>
      <w:r>
        <w:rPr>
          <w:rFonts w:asciiTheme="minorHAnsi" w:hAnsiTheme="minorHAnsi" w:cstheme="minorHAnsi"/>
          <w:sz w:val="22"/>
          <w:szCs w:val="22"/>
        </w:rPr>
        <w:t>09.30 uur</w:t>
      </w:r>
      <w:r>
        <w:rPr>
          <w:rFonts w:asciiTheme="minorHAnsi" w:hAnsiTheme="minorHAnsi" w:cstheme="minorHAnsi"/>
          <w:sz w:val="22"/>
          <w:szCs w:val="22"/>
        </w:rPr>
        <w:tab/>
        <w:t>Aanvang ronde 1</w:t>
      </w:r>
    </w:p>
    <w:p w14:paraId="0111C69B" w14:textId="77777777" w:rsidR="006054AC" w:rsidRDefault="006054AC" w:rsidP="006054AC">
      <w:pPr>
        <w:rPr>
          <w:rFonts w:asciiTheme="minorHAnsi" w:hAnsiTheme="minorHAnsi" w:cstheme="minorHAnsi"/>
          <w:sz w:val="22"/>
          <w:szCs w:val="22"/>
        </w:rPr>
      </w:pPr>
    </w:p>
    <w:p w14:paraId="21FCD964" w14:textId="77777777" w:rsidR="006054AC" w:rsidRDefault="006054AC" w:rsidP="006054AC">
      <w:pPr>
        <w:rPr>
          <w:rFonts w:asciiTheme="minorHAnsi" w:hAnsiTheme="minorHAnsi" w:cstheme="minorHAnsi"/>
          <w:sz w:val="22"/>
          <w:szCs w:val="22"/>
        </w:rPr>
      </w:pPr>
      <w:r>
        <w:rPr>
          <w:rFonts w:asciiTheme="minorHAnsi" w:hAnsiTheme="minorHAnsi" w:cstheme="minorHAnsi"/>
          <w:sz w:val="22"/>
          <w:szCs w:val="22"/>
        </w:rPr>
        <w:t>10.45 uur</w:t>
      </w:r>
      <w:r>
        <w:rPr>
          <w:rFonts w:asciiTheme="minorHAnsi" w:hAnsiTheme="minorHAnsi" w:cstheme="minorHAnsi"/>
          <w:sz w:val="22"/>
          <w:szCs w:val="22"/>
        </w:rPr>
        <w:tab/>
        <w:t>Pauze</w:t>
      </w:r>
    </w:p>
    <w:p w14:paraId="7C2C83D4" w14:textId="77777777" w:rsidR="006054AC" w:rsidRDefault="006054AC" w:rsidP="006054AC">
      <w:pPr>
        <w:rPr>
          <w:rFonts w:asciiTheme="minorHAnsi" w:hAnsiTheme="minorHAnsi" w:cstheme="minorHAnsi"/>
          <w:sz w:val="22"/>
          <w:szCs w:val="22"/>
        </w:rPr>
      </w:pPr>
    </w:p>
    <w:p w14:paraId="52CA51B1" w14:textId="77777777" w:rsidR="006054AC" w:rsidRDefault="006054AC" w:rsidP="006054AC">
      <w:pPr>
        <w:rPr>
          <w:rFonts w:asciiTheme="minorHAnsi" w:hAnsiTheme="minorHAnsi" w:cstheme="minorHAnsi"/>
          <w:sz w:val="22"/>
          <w:szCs w:val="22"/>
        </w:rPr>
      </w:pPr>
      <w:r>
        <w:rPr>
          <w:rFonts w:asciiTheme="minorHAnsi" w:hAnsiTheme="minorHAnsi" w:cstheme="minorHAnsi"/>
          <w:sz w:val="22"/>
          <w:szCs w:val="22"/>
        </w:rPr>
        <w:t>11.15 uur</w:t>
      </w:r>
      <w:r>
        <w:rPr>
          <w:rFonts w:asciiTheme="minorHAnsi" w:hAnsiTheme="minorHAnsi" w:cstheme="minorHAnsi"/>
          <w:sz w:val="22"/>
          <w:szCs w:val="22"/>
        </w:rPr>
        <w:tab/>
        <w:t>Aanvang ronde 2</w:t>
      </w:r>
    </w:p>
    <w:p w14:paraId="36ACC44D" w14:textId="77777777" w:rsidR="006054AC" w:rsidRDefault="006054AC" w:rsidP="006054AC">
      <w:pPr>
        <w:rPr>
          <w:rFonts w:asciiTheme="minorHAnsi" w:hAnsiTheme="minorHAnsi" w:cstheme="minorHAnsi"/>
          <w:sz w:val="22"/>
          <w:szCs w:val="22"/>
        </w:rPr>
      </w:pPr>
    </w:p>
    <w:p w14:paraId="1CF37F03" w14:textId="77777777" w:rsidR="006054AC" w:rsidRDefault="006054AC" w:rsidP="006054AC">
      <w:pPr>
        <w:rPr>
          <w:rFonts w:asciiTheme="minorHAnsi" w:hAnsiTheme="minorHAnsi" w:cstheme="minorHAnsi"/>
          <w:sz w:val="22"/>
          <w:szCs w:val="22"/>
        </w:rPr>
      </w:pPr>
      <w:r>
        <w:rPr>
          <w:rFonts w:asciiTheme="minorHAnsi" w:hAnsiTheme="minorHAnsi" w:cstheme="minorHAnsi"/>
          <w:sz w:val="22"/>
          <w:szCs w:val="22"/>
        </w:rPr>
        <w:t>12.30 uur</w:t>
      </w:r>
      <w:r>
        <w:rPr>
          <w:rFonts w:asciiTheme="minorHAnsi" w:hAnsiTheme="minorHAnsi" w:cstheme="minorHAnsi"/>
          <w:sz w:val="22"/>
          <w:szCs w:val="22"/>
        </w:rPr>
        <w:tab/>
        <w:t>Lunch</w:t>
      </w:r>
    </w:p>
    <w:p w14:paraId="445C630B" w14:textId="77777777" w:rsidR="006054AC" w:rsidRDefault="006054AC" w:rsidP="006054AC">
      <w:pPr>
        <w:rPr>
          <w:rFonts w:asciiTheme="minorHAnsi" w:hAnsiTheme="minorHAnsi" w:cstheme="minorHAnsi"/>
          <w:sz w:val="22"/>
          <w:szCs w:val="22"/>
        </w:rPr>
      </w:pPr>
    </w:p>
    <w:p w14:paraId="27506561" w14:textId="4D0EB987" w:rsidR="006054AC" w:rsidRDefault="006054AC" w:rsidP="006054AC">
      <w:pPr>
        <w:rPr>
          <w:rFonts w:asciiTheme="minorHAnsi" w:hAnsiTheme="minorHAnsi" w:cstheme="minorHAnsi"/>
          <w:sz w:val="22"/>
          <w:szCs w:val="22"/>
        </w:rPr>
      </w:pPr>
      <w:r>
        <w:rPr>
          <w:rFonts w:asciiTheme="minorHAnsi" w:hAnsiTheme="minorHAnsi" w:cstheme="minorHAnsi"/>
          <w:sz w:val="22"/>
          <w:szCs w:val="22"/>
        </w:rPr>
        <w:t>13.30 uur</w:t>
      </w:r>
      <w:r>
        <w:rPr>
          <w:rFonts w:asciiTheme="minorHAnsi" w:hAnsiTheme="minorHAnsi" w:cstheme="minorHAnsi"/>
          <w:sz w:val="22"/>
          <w:szCs w:val="22"/>
        </w:rPr>
        <w:tab/>
        <w:t>Aanvang ronde 3</w:t>
      </w:r>
      <w:r w:rsidR="001D68B3">
        <w:rPr>
          <w:rFonts w:asciiTheme="minorHAnsi" w:hAnsiTheme="minorHAnsi" w:cstheme="minorHAnsi"/>
          <w:sz w:val="22"/>
          <w:szCs w:val="22"/>
        </w:rPr>
        <w:t xml:space="preserve"> </w:t>
      </w:r>
    </w:p>
    <w:p w14:paraId="524DFF8C" w14:textId="77777777" w:rsidR="006054AC" w:rsidRDefault="006054AC" w:rsidP="006054AC">
      <w:pPr>
        <w:rPr>
          <w:rFonts w:asciiTheme="minorHAnsi" w:hAnsiTheme="minorHAnsi" w:cstheme="minorHAnsi"/>
          <w:sz w:val="22"/>
          <w:szCs w:val="22"/>
        </w:rPr>
      </w:pPr>
    </w:p>
    <w:p w14:paraId="15517860" w14:textId="77777777" w:rsidR="006054AC" w:rsidRDefault="006054AC" w:rsidP="006054AC">
      <w:pPr>
        <w:rPr>
          <w:rFonts w:asciiTheme="minorHAnsi" w:hAnsiTheme="minorHAnsi" w:cstheme="minorHAnsi"/>
          <w:sz w:val="22"/>
          <w:szCs w:val="22"/>
        </w:rPr>
      </w:pPr>
      <w:r>
        <w:rPr>
          <w:rFonts w:asciiTheme="minorHAnsi" w:hAnsiTheme="minorHAnsi" w:cstheme="minorHAnsi"/>
          <w:sz w:val="22"/>
          <w:szCs w:val="22"/>
        </w:rPr>
        <w:t>14.45 uur</w:t>
      </w:r>
      <w:r>
        <w:rPr>
          <w:rFonts w:asciiTheme="minorHAnsi" w:hAnsiTheme="minorHAnsi" w:cstheme="minorHAnsi"/>
          <w:sz w:val="22"/>
          <w:szCs w:val="22"/>
        </w:rPr>
        <w:tab/>
        <w:t>Pauze</w:t>
      </w:r>
    </w:p>
    <w:p w14:paraId="7183BE88" w14:textId="77777777" w:rsidR="006054AC" w:rsidRDefault="006054AC" w:rsidP="006054AC">
      <w:pPr>
        <w:rPr>
          <w:rFonts w:asciiTheme="minorHAnsi" w:hAnsiTheme="minorHAnsi" w:cstheme="minorHAnsi"/>
          <w:sz w:val="22"/>
          <w:szCs w:val="22"/>
        </w:rPr>
      </w:pPr>
    </w:p>
    <w:p w14:paraId="6631686E" w14:textId="77777777" w:rsidR="006054AC" w:rsidRDefault="006054AC" w:rsidP="006054AC">
      <w:pPr>
        <w:rPr>
          <w:rFonts w:asciiTheme="minorHAnsi" w:hAnsiTheme="minorHAnsi" w:cstheme="minorHAnsi"/>
          <w:sz w:val="22"/>
          <w:szCs w:val="22"/>
        </w:rPr>
      </w:pPr>
      <w:r>
        <w:rPr>
          <w:rFonts w:asciiTheme="minorHAnsi" w:hAnsiTheme="minorHAnsi" w:cstheme="minorHAnsi"/>
          <w:sz w:val="22"/>
          <w:szCs w:val="22"/>
        </w:rPr>
        <w:t>15.15 uur</w:t>
      </w:r>
      <w:r>
        <w:rPr>
          <w:rFonts w:asciiTheme="minorHAnsi" w:hAnsiTheme="minorHAnsi" w:cstheme="minorHAnsi"/>
          <w:sz w:val="22"/>
          <w:szCs w:val="22"/>
        </w:rPr>
        <w:tab/>
        <w:t>Aanvang ronde 4</w:t>
      </w:r>
    </w:p>
    <w:p w14:paraId="10803C13" w14:textId="77777777" w:rsidR="006054AC" w:rsidRDefault="006054AC" w:rsidP="006054AC">
      <w:pPr>
        <w:rPr>
          <w:rFonts w:asciiTheme="minorHAnsi" w:hAnsiTheme="minorHAnsi" w:cstheme="minorHAnsi"/>
          <w:sz w:val="22"/>
          <w:szCs w:val="22"/>
        </w:rPr>
      </w:pPr>
    </w:p>
    <w:p w14:paraId="228D5EE6" w14:textId="57672794" w:rsidR="006054AC" w:rsidRDefault="006054AC" w:rsidP="006054AC">
      <w:pPr>
        <w:rPr>
          <w:rFonts w:asciiTheme="minorHAnsi" w:hAnsiTheme="minorHAnsi" w:cstheme="minorHAnsi"/>
          <w:sz w:val="22"/>
          <w:szCs w:val="22"/>
        </w:rPr>
      </w:pPr>
      <w:r>
        <w:rPr>
          <w:rFonts w:asciiTheme="minorHAnsi" w:hAnsiTheme="minorHAnsi" w:cstheme="minorHAnsi"/>
          <w:sz w:val="22"/>
          <w:szCs w:val="22"/>
        </w:rPr>
        <w:t>16.30 uur</w:t>
      </w:r>
      <w:r>
        <w:rPr>
          <w:rFonts w:asciiTheme="minorHAnsi" w:hAnsiTheme="minorHAnsi" w:cstheme="minorHAnsi"/>
          <w:sz w:val="22"/>
          <w:szCs w:val="22"/>
        </w:rPr>
        <w:tab/>
      </w:r>
      <w:r w:rsidR="006D6445">
        <w:rPr>
          <w:rFonts w:asciiTheme="minorHAnsi" w:hAnsiTheme="minorHAnsi" w:cstheme="minorHAnsi"/>
          <w:sz w:val="22"/>
          <w:szCs w:val="22"/>
        </w:rPr>
        <w:t>Afsluiting</w:t>
      </w:r>
    </w:p>
    <w:p w14:paraId="098D92D2" w14:textId="17463159" w:rsidR="001D68B3" w:rsidRDefault="001D68B3" w:rsidP="006054AC">
      <w:pPr>
        <w:rPr>
          <w:rFonts w:asciiTheme="minorHAnsi" w:hAnsiTheme="minorHAnsi" w:cstheme="minorHAnsi"/>
          <w:sz w:val="22"/>
          <w:szCs w:val="22"/>
        </w:rPr>
      </w:pPr>
    </w:p>
    <w:sectPr w:rsidR="001D68B3" w:rsidSect="00EE7B07">
      <w:headerReference w:type="default" r:id="rId10"/>
      <w:pgSz w:w="11906" w:h="16838"/>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D1E3D" w14:textId="77777777" w:rsidR="00851D7C" w:rsidRDefault="00851D7C">
      <w:r>
        <w:separator/>
      </w:r>
    </w:p>
  </w:endnote>
  <w:endnote w:type="continuationSeparator" w:id="0">
    <w:p w14:paraId="60261097" w14:textId="77777777" w:rsidR="00851D7C" w:rsidRDefault="00851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816D4" w14:textId="77777777" w:rsidR="00851D7C" w:rsidRDefault="00851D7C">
      <w:r>
        <w:separator/>
      </w:r>
    </w:p>
  </w:footnote>
  <w:footnote w:type="continuationSeparator" w:id="0">
    <w:p w14:paraId="2343FE6C" w14:textId="77777777" w:rsidR="00851D7C" w:rsidRDefault="00851D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9186C" w14:textId="77777777" w:rsidR="00CA7F13" w:rsidRDefault="00296C70">
    <w:pPr>
      <w:pStyle w:val="Koptekst"/>
    </w:pPr>
    <w:r>
      <w:rPr>
        <w:noProof/>
        <w:lang w:eastAsia="nl-NL"/>
      </w:rPr>
      <w:drawing>
        <wp:inline distT="0" distB="0" distL="0" distR="0" wp14:anchorId="77418B1C" wp14:editId="2882A3BD">
          <wp:extent cx="1658112" cy="390144"/>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em gynaecologie (L_zonder tekst)_30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8112" cy="39014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4AC"/>
    <w:rsid w:val="00047891"/>
    <w:rsid w:val="000663BA"/>
    <w:rsid w:val="0009001D"/>
    <w:rsid w:val="00141546"/>
    <w:rsid w:val="001819A0"/>
    <w:rsid w:val="001A59CA"/>
    <w:rsid w:val="001B38F4"/>
    <w:rsid w:val="001D68B3"/>
    <w:rsid w:val="0029359E"/>
    <w:rsid w:val="00296C70"/>
    <w:rsid w:val="003B725A"/>
    <w:rsid w:val="003B7E5D"/>
    <w:rsid w:val="003E531C"/>
    <w:rsid w:val="005C01E7"/>
    <w:rsid w:val="005D302B"/>
    <w:rsid w:val="00603350"/>
    <w:rsid w:val="006054AC"/>
    <w:rsid w:val="006A344C"/>
    <w:rsid w:val="006B4EAC"/>
    <w:rsid w:val="006D6445"/>
    <w:rsid w:val="00851D7C"/>
    <w:rsid w:val="0085455D"/>
    <w:rsid w:val="00891660"/>
    <w:rsid w:val="008F2E2E"/>
    <w:rsid w:val="009E7524"/>
    <w:rsid w:val="00AF2DB4"/>
    <w:rsid w:val="00B207A7"/>
    <w:rsid w:val="00BE3C6E"/>
    <w:rsid w:val="00BE75BB"/>
    <w:rsid w:val="00C7243E"/>
    <w:rsid w:val="00CB1525"/>
    <w:rsid w:val="00CD254B"/>
    <w:rsid w:val="00D267AA"/>
    <w:rsid w:val="00D977B0"/>
    <w:rsid w:val="00E105F9"/>
    <w:rsid w:val="00E171FF"/>
    <w:rsid w:val="00ED1A97"/>
    <w:rsid w:val="00F84282"/>
    <w:rsid w:val="00FF191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94904"/>
  <w15:chartTrackingRefBased/>
  <w15:docId w15:val="{6B94E40E-B1A6-4F03-B1B4-C6CA9BD75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054AC"/>
    <w:pPr>
      <w:spacing w:after="0" w:line="240" w:lineRule="auto"/>
    </w:pPr>
    <w:rPr>
      <w:rFonts w:ascii="Calibri" w:hAnsi="Calibri" w:cs="Calibr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054AC"/>
    <w:pPr>
      <w:tabs>
        <w:tab w:val="center" w:pos="4536"/>
        <w:tab w:val="right" w:pos="9072"/>
      </w:tabs>
    </w:pPr>
  </w:style>
  <w:style w:type="character" w:customStyle="1" w:styleId="KoptekstChar">
    <w:name w:val="Koptekst Char"/>
    <w:basedOn w:val="Standaardalinea-lettertype"/>
    <w:link w:val="Koptekst"/>
    <w:uiPriority w:val="99"/>
    <w:rsid w:val="006054AC"/>
    <w:rPr>
      <w:rFonts w:ascii="Calibri" w:hAnsi="Calibri" w:cs="Calibri"/>
      <w:sz w:val="24"/>
      <w:szCs w:val="24"/>
    </w:rPr>
  </w:style>
  <w:style w:type="character" w:customStyle="1" w:styleId="s1">
    <w:name w:val="s1"/>
    <w:basedOn w:val="Standaardalinea-lettertype"/>
    <w:rsid w:val="006054AC"/>
  </w:style>
  <w:style w:type="paragraph" w:styleId="Normaalweb">
    <w:name w:val="Normal (Web)"/>
    <w:basedOn w:val="Standaard"/>
    <w:uiPriority w:val="99"/>
    <w:unhideWhenUsed/>
    <w:rsid w:val="00296C70"/>
    <w:rPr>
      <w:rFonts w:eastAsia="Calibri"/>
      <w:sz w:val="22"/>
      <w:szCs w:val="22"/>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893291">
      <w:bodyDiv w:val="1"/>
      <w:marLeft w:val="0"/>
      <w:marRight w:val="0"/>
      <w:marTop w:val="0"/>
      <w:marBottom w:val="0"/>
      <w:divBdr>
        <w:top w:val="none" w:sz="0" w:space="0" w:color="auto"/>
        <w:left w:val="none" w:sz="0" w:space="0" w:color="auto"/>
        <w:bottom w:val="none" w:sz="0" w:space="0" w:color="auto"/>
        <w:right w:val="none" w:sz="0" w:space="0" w:color="auto"/>
      </w:divBdr>
    </w:div>
    <w:div w:id="711155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6317ABAB049E042BA3F0A46512EDB2D" ma:contentTypeVersion="10" ma:contentTypeDescription="Een nieuw document maken." ma:contentTypeScope="" ma:versionID="c6b386d1c4b26ca22bc9abb347b221cc">
  <xsd:schema xmlns:xsd="http://www.w3.org/2001/XMLSchema" xmlns:xs="http://www.w3.org/2001/XMLSchema" xmlns:p="http://schemas.microsoft.com/office/2006/metadata/properties" xmlns:ns3="26e1a9ec-3d56-406e-9348-19b34da1aaa7" targetNamespace="http://schemas.microsoft.com/office/2006/metadata/properties" ma:root="true" ma:fieldsID="eaba8d442639953dfa491d8ba2550395" ns3:_="">
    <xsd:import namespace="26e1a9ec-3d56-406e-9348-19b34da1aaa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e1a9ec-3d56-406e-9348-19b34da1aa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E5CE46-AED6-4476-8F75-24B85517EECF}">
  <ds:schemaRefs>
    <ds:schemaRef ds:uri="http://schemas.microsoft.com/sharepoint/v3/contenttype/forms"/>
  </ds:schemaRefs>
</ds:datastoreItem>
</file>

<file path=customXml/itemProps2.xml><?xml version="1.0" encoding="utf-8"?>
<ds:datastoreItem xmlns:ds="http://schemas.openxmlformats.org/officeDocument/2006/customXml" ds:itemID="{72A295A5-F404-40A1-9AA1-FDF4CD439BE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34ACD10-90B6-49D9-A9E6-50DF12C00E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e1a9ec-3d56-406e-9348-19b34da1aa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2954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Lieke van Zutphen</dc:creator>
  <cp:keywords/>
  <dc:description/>
  <cp:lastModifiedBy>Lieke van Zutphen</cp:lastModifiedBy>
  <cp:revision>8</cp:revision>
  <dcterms:created xsi:type="dcterms:W3CDTF">2021-10-18T14:31:00Z</dcterms:created>
  <dcterms:modified xsi:type="dcterms:W3CDTF">2021-10-21T07:19:00Z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0x01010046317ABAB049E042BA3F0A46512EDB2D</vt:lpwstr>
  </property>
</Properties>
</file>